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Autocertificazione - Dichiarazione sostitutiva di certificazione (art. 46 e 47 D.P.R.28 dicembre 2000 n. 445 )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(ai sensi e  per gli effetti delle Linee Guida Nazionali del MIT 20.10.2022,  paragrafo 4, recepite con legge regionale n. 3/2023)</w:t>
      </w:r>
      <w:r>
        <w:rPr>
          <w:rStyle w:val="Richiamoallanotaapidipagina"/>
          <w:rFonts w:cs="Times New Roman" w:ascii="Times New Roman" w:hAnsi="Times New Roman"/>
        </w:rPr>
        <w:footnoteReference w:id="2"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 xml:space="preserve">Al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C</w:t>
      </w:r>
      <w:r>
        <w:rPr>
          <w:rFonts w:cs="Times New Roman" w:ascii="Times New Roman" w:hAnsi="Times New Roman"/>
        </w:rPr>
        <w:t>omune di ______________________________(___)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 a ____________________________________________________(_____) il____/____/_____,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it-IT" w:eastAsia="en-US" w:bidi="ar-SA"/>
        </w:rPr>
        <w:t xml:space="preserve">legale rappresentante  </w:t>
      </w:r>
      <w:r>
        <w:rPr>
          <w:rFonts w:cs="Times New Roman" w:ascii="Times New Roman" w:hAnsi="Times New Roman"/>
          <w:sz w:val="24"/>
          <w:szCs w:val="24"/>
        </w:rPr>
        <w:t xml:space="preserve"> della ditta/società________________________________ con sede in 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DICHIARA</w:t>
      </w:r>
      <w:r>
        <w:rPr>
          <w:rStyle w:val="Richiamoallanotaapidipagina"/>
          <w:rFonts w:cs="Times New Roman" w:ascii="Times New Roman" w:hAnsi="Times New Roman"/>
          <w:b/>
          <w:bCs/>
        </w:rPr>
        <w:footnoteReference w:id="3"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60"/>
        <w:jc w:val="left"/>
        <w:rPr/>
      </w:pPr>
      <w:r>
        <w:rPr/>
        <w:t>________________________________________________________________________________________</w:t>
      </w:r>
    </w:p>
    <w:p>
      <w:pPr>
        <w:pStyle w:val="Normal"/>
        <w:spacing w:before="0" w:after="160"/>
        <w:jc w:val="left"/>
        <w:rPr/>
      </w:pPr>
      <w:r>
        <w:rPr/>
        <w:t>A tal fine allega</w:t>
      </w:r>
      <w:r>
        <w:rPr>
          <w:rStyle w:val="Richiamoallanotaapidipagina"/>
        </w:rPr>
        <w:footnoteReference w:id="4"/>
      </w:r>
      <w:r>
        <w:rPr/>
        <w:t>:</w:t>
      </w:r>
    </w:p>
    <w:p>
      <w:pPr>
        <w:pStyle w:val="Normal"/>
        <w:spacing w:before="0" w:after="160"/>
        <w:jc w:val="left"/>
        <w:rPr/>
      </w:pPr>
      <w:r>
        <w:rPr/>
        <w:t>________________________________________________________________________________________</w:t>
      </w:r>
    </w:p>
    <w:p>
      <w:pPr>
        <w:pStyle w:val="Normal"/>
        <w:spacing w:before="0" w:after="160"/>
        <w:jc w:val="left"/>
        <w:rPr/>
      </w:pPr>
      <w:r>
        <w:rPr/>
        <w:t>________________________________________________________________________________________</w:t>
      </w:r>
    </w:p>
    <w:p>
      <w:pPr>
        <w:pStyle w:val="Normal"/>
        <w:spacing w:before="0" w:after="160"/>
        <w:jc w:val="left"/>
        <w:rPr/>
      </w:pPr>
      <w:r>
        <w:rPr/>
        <w:t>________________________________________________________________________________________</w:t>
      </w:r>
    </w:p>
    <w:p>
      <w:pPr>
        <w:pStyle w:val="Normal"/>
        <w:spacing w:before="0" w:after="160"/>
        <w:jc w:val="left"/>
        <w:rPr/>
      </w:pPr>
      <w:r>
        <w:rPr/>
        <w:t>Data:________________________</w:t>
      </w:r>
    </w:p>
    <w:p>
      <w:pPr>
        <w:pStyle w:val="Normal"/>
        <w:spacing w:before="0" w:after="160"/>
        <w:jc w:val="left"/>
        <w:rPr/>
      </w:pPr>
      <w:r>
        <w:rPr/>
        <w:t>firma del dichiarante (per esteso e leggibile)____________________________________________________</w:t>
      </w:r>
    </w:p>
    <w:p>
      <w:pPr>
        <w:pStyle w:val="Normal"/>
        <w:spacing w:before="0" w:after="160"/>
        <w:jc w:val="left"/>
        <w:rPr>
          <w:sz w:val="19"/>
        </w:rPr>
      </w:pPr>
      <w:r>
        <w:rPr>
          <w:sz w:val="19"/>
        </w:rPr>
      </w:r>
    </w:p>
    <w:p>
      <w:pPr>
        <w:pStyle w:val="Normal"/>
        <w:spacing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eastAsia="Calibri" w:cs="" w:cstheme="minorBidi" w:eastAsiaTheme="minorHAnsi"/>
          <w:color w:val="auto"/>
          <w:kern w:val="0"/>
          <w:sz w:val="19"/>
          <w:szCs w:val="20"/>
          <w:lang w:val="it-IT" w:eastAsia="en-US" w:bidi="ar-SA"/>
        </w:rPr>
        <w:tab/>
        <w:t>Si veda</w:t>
      </w:r>
      <w:r>
        <w:rPr>
          <w:sz w:val="19"/>
        </w:rPr>
        <w:t xml:space="preserve"> par. 4 Linee Guida: Per gli interventi legati al rinnovo, alla ricostruzione ed al potenziamento di reti e impianti di distribuzione esistenti di media tensione che comportino, nel rispetto dei vincoli esistenti e fermo restandola disponibilita' dell'area interessata: </w:t>
      </w:r>
    </w:p>
    <w:p>
      <w:pPr>
        <w:pStyle w:val="Normal"/>
        <w:rPr/>
      </w:pPr>
      <w:r>
        <w:rPr>
          <w:sz w:val="19"/>
        </w:rPr>
        <w:t xml:space="preserve">a) una variazione del tracciato entro 50 metri asse linea laddove venga rispettato l'obiettivo di qualita' di cui alla legge 22febbraio 2001, n. 36 e gli eventuali sostegni abbiano una altezza massima di 15 metri fuori terra; </w:t>
      </w:r>
    </w:p>
    <w:p>
      <w:pPr>
        <w:pStyle w:val="Normal"/>
        <w:rPr/>
      </w:pPr>
      <w:r>
        <w:rPr>
          <w:sz w:val="19"/>
        </w:rPr>
        <w:t xml:space="preserve">b) una variazione dell'altezza massima fuori terra dei sostegni che non determini comunque il superamento di 15 metri fuori terra; </w:t>
      </w:r>
    </w:p>
    <w:p>
      <w:pPr>
        <w:pStyle w:val="Normal"/>
        <w:rPr/>
      </w:pPr>
      <w:r>
        <w:rPr>
          <w:sz w:val="19"/>
        </w:rPr>
        <w:t xml:space="preserve">c) fermo restando la disponibilita' dell'area interessata, se questo non comporta un ulteriore riduzione dell'uso del terreno interessato dalla variante, una variazione della tipologia di impianto da aereo in conduttori nudi a cavo aereo, con esclusione di interventi interrati; </w:t>
      </w:r>
    </w:p>
    <w:p>
      <w:pPr>
        <w:pStyle w:val="Normal"/>
        <w:spacing w:before="0" w:after="160"/>
        <w:rPr/>
      </w:pPr>
      <w:r>
        <w:rPr>
          <w:sz w:val="19"/>
        </w:rPr>
        <w:t xml:space="preserve">d) il potenziamento della rete tramite linee fino a 1000 volt, laddove venga rispettato l'obiettivo di qualita' di cui alla legge 22febbraio 2001, n. 36, e gli eventuali sostegni abbiano una altezza massima di 15 metri fuori terra. </w:t>
      </w:r>
    </w:p>
  </w:footnote>
  <w:footnote w:id="3">
    <w:p>
      <w:pPr>
        <w:pStyle w:val="Normal"/>
        <w:rPr/>
      </w:pPr>
      <w:r>
        <w:rPr>
          <w:rStyle w:val="Caratterinotaapidipagina"/>
        </w:rPr>
        <w:footnoteRef/>
      </w:r>
      <w:r>
        <w:rPr>
          <w:sz w:val="19"/>
        </w:rPr>
        <w:t xml:space="preserve">      </w:t>
      </w:r>
      <w:r>
        <w:rPr>
          <w:sz w:val="19"/>
        </w:rPr>
        <w:t>La dichiarazione del l</w:t>
      </w:r>
      <w:r>
        <w:rPr>
          <w:sz w:val="19"/>
        </w:rPr>
        <w:t>egale</w:t>
      </w:r>
      <w:r>
        <w:rPr>
          <w:sz w:val="19"/>
        </w:rPr>
        <w:t xml:space="preserve"> rapp.te del gestore deve contenere inderogabilmente: a) il riferimento alla preesistenza della rete o dell'impianto oggetto di intervento e che la tipologia di intervento da svolgersi rientra nella casistica di cui al punto 4.2.; b) la dichiarazione dell'avvenuta acquisizione degli atti di assenso e delle autorizzazioni eventualmente necessarie ai sensi delle normative di settore, comprese quelle in materia di tutela del patrimonio culturale e del paesaggio; c) i dati identificativi dell'impresa alla quale il gestore intende affidare la realizzazione dei lavori; d) il consenso dei proprietari delle aree interessate. </w:t>
      </w:r>
      <w:r>
        <w:rPr>
          <w:sz w:val="19"/>
          <w:u w:val="single"/>
        </w:rPr>
        <w:t xml:space="preserve">Resta ferma l'esecuzione sotto controllo archeologico delle opere comportanti scavi a quote e/o ad aree diverse da quelle gia' impegnate. </w:t>
      </w:r>
    </w:p>
    <w:p>
      <w:pPr>
        <w:pStyle w:val="Normal"/>
        <w:rPr>
          <w:sz w:val="19"/>
        </w:rPr>
      </w:pPr>
      <w:r>
        <w:rPr>
          <w:sz w:val="19"/>
        </w:rPr>
      </w:r>
    </w:p>
    <w:p>
      <w:pPr>
        <w:pStyle w:val="Normal"/>
        <w:rPr>
          <w:sz w:val="19"/>
        </w:rPr>
      </w:pPr>
      <w:r>
        <w:rPr>
          <w:sz w:val="19"/>
        </w:rPr>
      </w:r>
    </w:p>
    <w:p>
      <w:pPr>
        <w:pStyle w:val="Normal"/>
        <w:rPr>
          <w:sz w:val="19"/>
        </w:rPr>
      </w:pPr>
      <w:r>
        <w:rPr>
          <w:sz w:val="19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</w:footnote>
  <w:footnote w:id="4">
    <w:p>
      <w:pPr>
        <w:pStyle w:val="Normal"/>
        <w:spacing w:before="0" w:after="160"/>
        <w:jc w:val="left"/>
        <w:rPr/>
      </w:pPr>
      <w:r>
        <w:rPr>
          <w:rStyle w:val="Caratterinotaapidipagina"/>
        </w:rPr>
        <w:footnoteRef/>
      </w:r>
      <w:r>
        <w:rPr>
          <w:sz w:val="19"/>
        </w:rPr>
        <w:t xml:space="preserve">    </w:t>
      </w:r>
      <w:r>
        <w:rPr>
          <w:sz w:val="19"/>
        </w:rPr>
        <w:t xml:space="preserve">All'autocertificazione va allegata una relazione tecnica provvista di data certa e corredata degli opportuni elaborati progettuali, a firma di un tecnico abilitato, anche interno all'azienda, munito di procura, che asseveri, sotto la propria responsabilita', che i lavori sono conformi agli strumenti urbanistici approvati, ai regolamenti edilizi vigenti, alla normativa in materia di protezione della popolazione dalle esposizioni a campi elettrici, magnetici ed elettromagnetici, alla normativa in materia di gestione delle terre e rocce da scavo e alle altre norme vigenti per la tipologia di impianto che si intende realizzare, comprese quelle in materia di tutela del patrimonio culturale, nonche' al piano paesaggistico. 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LibreOffice/7.0.4.2$Windows_X86_64 LibreOffice_project/dcf040e67528d9187c66b2379df5ea4407429775</Application>
  <AppVersion>15.0000</AppVersion>
  <Pages>2</Pages>
  <Words>494</Words>
  <Characters>5048</Characters>
  <CharactersWithSpaces>5550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2023-01-11T09:49:00Z</dcterms:created>
  <dc:creator>Anna Maria D Andrea</dc:creator>
  <dc:description/>
  <dc:language>it-IT</dc:language>
  <cp:lastModifiedBy/>
  <dcterms:modified xsi:type="dcterms:W3CDTF">2023-06-07T11:34:50Z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